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99307f33d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4877c8a1e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Fieldstone,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c1eabd65546ef" /><Relationship Type="http://schemas.openxmlformats.org/officeDocument/2006/relationships/numbering" Target="/word/numbering.xml" Id="Re752b44baf584bdb" /><Relationship Type="http://schemas.openxmlformats.org/officeDocument/2006/relationships/settings" Target="/word/settings.xml" Id="Raf000a0c3b6f4c9a" /><Relationship Type="http://schemas.openxmlformats.org/officeDocument/2006/relationships/image" Target="/word/media/193b570b-60e7-4bf8-aa63-14ae826f4a06.png" Id="R6164877c8a1e426b" /></Relationships>
</file>