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b68e60e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4d323805f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3236814f14c41" /><Relationship Type="http://schemas.openxmlformats.org/officeDocument/2006/relationships/numbering" Target="/word/numbering.xml" Id="R0fe09fd2f5b14f9e" /><Relationship Type="http://schemas.openxmlformats.org/officeDocument/2006/relationships/settings" Target="/word/settings.xml" Id="Rafcdcb6b5de24777" /><Relationship Type="http://schemas.openxmlformats.org/officeDocument/2006/relationships/image" Target="/word/media/07a22ec9-4358-4224-9bf9-3f1a605f659f.png" Id="R83b4d323805f40d8" /></Relationships>
</file>