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19981e65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8d978d01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Finneywood,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aaf927e74dce" /><Relationship Type="http://schemas.openxmlformats.org/officeDocument/2006/relationships/numbering" Target="/word/numbering.xml" Id="R4f9315bfdbc743af" /><Relationship Type="http://schemas.openxmlformats.org/officeDocument/2006/relationships/settings" Target="/word/settings.xml" Id="Rd57f1f577018443b" /><Relationship Type="http://schemas.openxmlformats.org/officeDocument/2006/relationships/image" Target="/word/media/c268cad5-6112-49b4-9662-7c16fb35a5b4.png" Id="Rced58d978d0140d0" /></Relationships>
</file>