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64387934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0bb53d75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b0ee5e864743" /><Relationship Type="http://schemas.openxmlformats.org/officeDocument/2006/relationships/numbering" Target="/word/numbering.xml" Id="R1342310c633d4883" /><Relationship Type="http://schemas.openxmlformats.org/officeDocument/2006/relationships/settings" Target="/word/settings.xml" Id="Ra59ad92bdc9e4b69" /><Relationship Type="http://schemas.openxmlformats.org/officeDocument/2006/relationships/image" Target="/word/media/3473ca3a-3492-4ac1-9878-352efe25567a.png" Id="R8280bb53d759411e" /></Relationships>
</file>