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76c278480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b94f9014c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Fischer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27310369e4605" /><Relationship Type="http://schemas.openxmlformats.org/officeDocument/2006/relationships/numbering" Target="/word/numbering.xml" Id="R9bb771c1ce674c40" /><Relationship Type="http://schemas.openxmlformats.org/officeDocument/2006/relationships/settings" Target="/word/settings.xml" Id="R4c9c488638bd4139" /><Relationship Type="http://schemas.openxmlformats.org/officeDocument/2006/relationships/image" Target="/word/media/6a5581ab-c369-4dfc-88e9-53d173837582.png" Id="R7e5b94f9014c482e" /></Relationships>
</file>