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0230b8cc8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c8ecc390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Acres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6f811dd2d48b6" /><Relationship Type="http://schemas.openxmlformats.org/officeDocument/2006/relationships/numbering" Target="/word/numbering.xml" Id="R50b656f8919d4328" /><Relationship Type="http://schemas.openxmlformats.org/officeDocument/2006/relationships/settings" Target="/word/settings.xml" Id="Rc3649d913f884f5c" /><Relationship Type="http://schemas.openxmlformats.org/officeDocument/2006/relationships/image" Target="/word/media/14294578-8d5b-49f1-bc72-b6b333caab75.png" Id="R19fc8ecc390145e9" /></Relationships>
</file>