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f4683e3c4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4d5239f25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 River,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f38ca730840e4" /><Relationship Type="http://schemas.openxmlformats.org/officeDocument/2006/relationships/numbering" Target="/word/numbering.xml" Id="Rd1249ab5fb7f4a1c" /><Relationship Type="http://schemas.openxmlformats.org/officeDocument/2006/relationships/settings" Target="/word/settings.xml" Id="Rde6998562ee747ad" /><Relationship Type="http://schemas.openxmlformats.org/officeDocument/2006/relationships/image" Target="/word/media/ef25e4a6-1fb0-4335-a841-3f0c641ea6c6.png" Id="Rc2f4d5239f2549dc" /></Relationships>
</file>