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d103b98fd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52fbe0d8f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Flaxville,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226ee045a4bbd" /><Relationship Type="http://schemas.openxmlformats.org/officeDocument/2006/relationships/numbering" Target="/word/numbering.xml" Id="R685c5dff5a8f4ef8" /><Relationship Type="http://schemas.openxmlformats.org/officeDocument/2006/relationships/settings" Target="/word/settings.xml" Id="R94225ca94ccd4945" /><Relationship Type="http://schemas.openxmlformats.org/officeDocument/2006/relationships/image" Target="/word/media/2abe3a29-dddb-407e-aed5-58c2be08f78d.png" Id="R0a152fbe0d8f49dd" /></Relationships>
</file>