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88ebbce88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a2dc2550a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Fleish,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281ded21e45ce" /><Relationship Type="http://schemas.openxmlformats.org/officeDocument/2006/relationships/numbering" Target="/word/numbering.xml" Id="R20e8bdeaf55d49c0" /><Relationship Type="http://schemas.openxmlformats.org/officeDocument/2006/relationships/settings" Target="/word/settings.xml" Id="Rc09352bb07464f33" /><Relationship Type="http://schemas.openxmlformats.org/officeDocument/2006/relationships/image" Target="/word/media/c8839687-72bc-4a0e-908f-8a10de9bee19.png" Id="Rdc2a2dc2550a4903" /></Relationships>
</file>