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a1b88e988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75768438d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Florence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dfa282bef45ab" /><Relationship Type="http://schemas.openxmlformats.org/officeDocument/2006/relationships/numbering" Target="/word/numbering.xml" Id="R91695fb344ed4525" /><Relationship Type="http://schemas.openxmlformats.org/officeDocument/2006/relationships/settings" Target="/word/settings.xml" Id="Ra2444424ad87418a" /><Relationship Type="http://schemas.openxmlformats.org/officeDocument/2006/relationships/image" Target="/word/media/a5573baf-0e76-42b2-8935-684ca5b2c68c.png" Id="Rce875768438d4025" /></Relationships>
</file>