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11d815302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26d0edd96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Florence Station,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fa469b1f04cb2" /><Relationship Type="http://schemas.openxmlformats.org/officeDocument/2006/relationships/numbering" Target="/word/numbering.xml" Id="Ra8a6a35ecb4140d8" /><Relationship Type="http://schemas.openxmlformats.org/officeDocument/2006/relationships/settings" Target="/word/settings.xml" Id="R18acd853b1974288" /><Relationship Type="http://schemas.openxmlformats.org/officeDocument/2006/relationships/image" Target="/word/media/3b4e8b8d-b4c3-43e6-bc91-fed46ed3338e.png" Id="R1f526d0edd964524" /></Relationships>
</file>