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1f9dfe3c0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5328a9a8d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Flowell,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cd3e9ade14d2f" /><Relationship Type="http://schemas.openxmlformats.org/officeDocument/2006/relationships/numbering" Target="/word/numbering.xml" Id="Rc44f640847064ab2" /><Relationship Type="http://schemas.openxmlformats.org/officeDocument/2006/relationships/settings" Target="/word/settings.xml" Id="R5c291852b4774771" /><Relationship Type="http://schemas.openxmlformats.org/officeDocument/2006/relationships/image" Target="/word/media/6bae7976-4b49-4cf9-ad5a-f6f21fc7af84.png" Id="Reb45328a9a8d4260" /></Relationships>
</file>