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ecf295a1c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f97da47c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Foil,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e3e1621fb47a6" /><Relationship Type="http://schemas.openxmlformats.org/officeDocument/2006/relationships/numbering" Target="/word/numbering.xml" Id="Rc701a1ddf8ec44bc" /><Relationship Type="http://schemas.openxmlformats.org/officeDocument/2006/relationships/settings" Target="/word/settings.xml" Id="R6df0c206f7f74738" /><Relationship Type="http://schemas.openxmlformats.org/officeDocument/2006/relationships/image" Target="/word/media/0f7dce8f-035f-4fcf-81bd-b65c147b527f.png" Id="R64af97da47c54bb5" /></Relationships>
</file>