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12b84398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64cb728e0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0e3cc36b4266" /><Relationship Type="http://schemas.openxmlformats.org/officeDocument/2006/relationships/numbering" Target="/word/numbering.xml" Id="R185667602fcf484d" /><Relationship Type="http://schemas.openxmlformats.org/officeDocument/2006/relationships/settings" Target="/word/settings.xml" Id="R4df2945171ab4f50" /><Relationship Type="http://schemas.openxmlformats.org/officeDocument/2006/relationships/image" Target="/word/media/a4df3a84-37e6-458b-ab14-a1fec59729e8.png" Id="Rc9f64cb728e042df" /></Relationships>
</file>