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301ca2b6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76f13fa65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Fontenoy,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cba712e6d4b66" /><Relationship Type="http://schemas.openxmlformats.org/officeDocument/2006/relationships/numbering" Target="/word/numbering.xml" Id="R28d305db21494616" /><Relationship Type="http://schemas.openxmlformats.org/officeDocument/2006/relationships/settings" Target="/word/settings.xml" Id="R085e4e6aec1d4163" /><Relationship Type="http://schemas.openxmlformats.org/officeDocument/2006/relationships/image" Target="/word/media/04219b91-e03e-4929-b272-00b8f22131e6.png" Id="R11176f13fa654af9" /></Relationships>
</file>