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25917f89e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c747de93a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 Road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74af893394c2d" /><Relationship Type="http://schemas.openxmlformats.org/officeDocument/2006/relationships/numbering" Target="/word/numbering.xml" Id="Rdd5eec101eee445a" /><Relationship Type="http://schemas.openxmlformats.org/officeDocument/2006/relationships/settings" Target="/word/settings.xml" Id="R42caabe8302d40af" /><Relationship Type="http://schemas.openxmlformats.org/officeDocument/2006/relationships/image" Target="/word/media/0af85180-3dca-4129-946c-03f8e85ec3db.png" Id="Reb8c747de93a4fa3" /></Relationships>
</file>