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26f14b226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b2fe79003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Brook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a7706b0af4dc2" /><Relationship Type="http://schemas.openxmlformats.org/officeDocument/2006/relationships/numbering" Target="/word/numbering.xml" Id="R72c074474a9545f5" /><Relationship Type="http://schemas.openxmlformats.org/officeDocument/2006/relationships/settings" Target="/word/settings.xml" Id="Re7c92a2f1a20408d" /><Relationship Type="http://schemas.openxmlformats.org/officeDocument/2006/relationships/image" Target="/word/media/c583cf2b-96a1-46da-92bb-37e0a08d872c.png" Id="R62eb2fe790034ad8" /></Relationships>
</file>