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a3bcb386d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4aa776d00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Green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b712a822f42e2" /><Relationship Type="http://schemas.openxmlformats.org/officeDocument/2006/relationships/numbering" Target="/word/numbering.xml" Id="R9d7f8dde1ee24fb9" /><Relationship Type="http://schemas.openxmlformats.org/officeDocument/2006/relationships/settings" Target="/word/settings.xml" Id="Rc33983ec7b024f70" /><Relationship Type="http://schemas.openxmlformats.org/officeDocument/2006/relationships/image" Target="/word/media/75f84614-c0ef-41e2-a49f-4a0c441f2b7a.png" Id="Rb5e4aa776d00479f" /></Relationships>
</file>