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4d182db1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5e9a92247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Manor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2f938b88f475f" /><Relationship Type="http://schemas.openxmlformats.org/officeDocument/2006/relationships/numbering" Target="/word/numbering.xml" Id="R841961e6c40f498f" /><Relationship Type="http://schemas.openxmlformats.org/officeDocument/2006/relationships/settings" Target="/word/settings.xml" Id="R346845cd1766484e" /><Relationship Type="http://schemas.openxmlformats.org/officeDocument/2006/relationships/image" Target="/word/media/30169c21-25a1-4b37-a161-c46e9fa01b67.png" Id="R7c75e9a922474cdf" /></Relationships>
</file>