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4a6d8ab95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58a0375c6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13c6ea19ad4f73" /><Relationship Type="http://schemas.openxmlformats.org/officeDocument/2006/relationships/numbering" Target="/word/numbering.xml" Id="Rce0d6dfc9fef4a4a" /><Relationship Type="http://schemas.openxmlformats.org/officeDocument/2006/relationships/settings" Target="/word/settings.xml" Id="R32bd787edb0a4166" /><Relationship Type="http://schemas.openxmlformats.org/officeDocument/2006/relationships/image" Target="/word/media/87ef239c-df9b-43ef-b876-274ae3efa23a.png" Id="Rb8558a0375c64d77" /></Relationships>
</file>