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800de2a4e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4e9352d4c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Johnson,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c196f53fc437e" /><Relationship Type="http://schemas.openxmlformats.org/officeDocument/2006/relationships/numbering" Target="/word/numbering.xml" Id="R569514f6447f4c08" /><Relationship Type="http://schemas.openxmlformats.org/officeDocument/2006/relationships/settings" Target="/word/settings.xml" Id="Rfa72f5e353d24431" /><Relationship Type="http://schemas.openxmlformats.org/officeDocument/2006/relationships/image" Target="/word/media/31d2605a-c78d-4a77-99fd-b3996329c47f.png" Id="R7c34e9352d4c4e2f" /></Relationships>
</file>