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7110eca9b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fb66b7ce8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Kent Village,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a7883d5174cf1" /><Relationship Type="http://schemas.openxmlformats.org/officeDocument/2006/relationships/numbering" Target="/word/numbering.xml" Id="R0bdd47772be74090" /><Relationship Type="http://schemas.openxmlformats.org/officeDocument/2006/relationships/settings" Target="/word/settings.xml" Id="R76631cdad38645de" /><Relationship Type="http://schemas.openxmlformats.org/officeDocument/2006/relationships/image" Target="/word/media/2dcc7a5b-976d-48c7-86f6-e16c6c1d7c8a.png" Id="R3dffb66b7ce84f56" /></Relationships>
</file>