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dbedfacef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673c1533e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LaClede,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11717f0a543d5" /><Relationship Type="http://schemas.openxmlformats.org/officeDocument/2006/relationships/numbering" Target="/word/numbering.xml" Id="R671e3e6d4128489c" /><Relationship Type="http://schemas.openxmlformats.org/officeDocument/2006/relationships/settings" Target="/word/settings.xml" Id="R5e052be63f2f4496" /><Relationship Type="http://schemas.openxmlformats.org/officeDocument/2006/relationships/image" Target="/word/media/114bb8dd-8388-4cc1-8cc1-06f3881654e1.png" Id="R51c673c1533e4ecd" /></Relationships>
</file>