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e8f788d53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f74b045aa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38566af684b7e" /><Relationship Type="http://schemas.openxmlformats.org/officeDocument/2006/relationships/numbering" Target="/word/numbering.xml" Id="R2b586edf14824127" /><Relationship Type="http://schemas.openxmlformats.org/officeDocument/2006/relationships/settings" Target="/word/settings.xml" Id="Rac13117b3fb7469f" /><Relationship Type="http://schemas.openxmlformats.org/officeDocument/2006/relationships/image" Target="/word/media/19dbf7a8-2bb1-4a2b-afc7-9fdaaeaf8a51.png" Id="Rc69f74b045aa4c7e" /></Relationships>
</file>