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8004a4c5f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6ea4e509c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cac6d7dc54abf" /><Relationship Type="http://schemas.openxmlformats.org/officeDocument/2006/relationships/numbering" Target="/word/numbering.xml" Id="R53ced0e6f7ac4ff5" /><Relationship Type="http://schemas.openxmlformats.org/officeDocument/2006/relationships/settings" Target="/word/settings.xml" Id="Rfada795a079f4e10" /><Relationship Type="http://schemas.openxmlformats.org/officeDocument/2006/relationships/image" Target="/word/media/3024da0c-af4a-4f01-b58f-98f38d381f18.png" Id="R24f6ea4e509c4b00" /></Relationships>
</file>