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d266142c4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a3a175bab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Randolph,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2aac6e44e4ff6" /><Relationship Type="http://schemas.openxmlformats.org/officeDocument/2006/relationships/numbering" Target="/word/numbering.xml" Id="Rff2a33305c114a34" /><Relationship Type="http://schemas.openxmlformats.org/officeDocument/2006/relationships/settings" Target="/word/settings.xml" Id="R117f42bba99f4ea5" /><Relationship Type="http://schemas.openxmlformats.org/officeDocument/2006/relationships/image" Target="/word/media/e5a6877a-b486-481a-836e-344c4b5622bd.png" Id="R5b0a3a175bab4021" /></Relationships>
</file>