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66428e8fb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28e9d72c2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Roosevelt,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54b135b194dc4" /><Relationship Type="http://schemas.openxmlformats.org/officeDocument/2006/relationships/numbering" Target="/word/numbering.xml" Id="Rf8232a3f304e4ba7" /><Relationship Type="http://schemas.openxmlformats.org/officeDocument/2006/relationships/settings" Target="/word/settings.xml" Id="R87ca286d1dda46b1" /><Relationship Type="http://schemas.openxmlformats.org/officeDocument/2006/relationships/image" Target="/word/media/63b4f352-8432-4585-a1fd-6203fd56409e.png" Id="R3e528e9d72c24bc6" /></Relationships>
</file>