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4ad66f919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a4330d322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Washakie,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182fb12394b77" /><Relationship Type="http://schemas.openxmlformats.org/officeDocument/2006/relationships/numbering" Target="/word/numbering.xml" Id="R08962078db754584" /><Relationship Type="http://schemas.openxmlformats.org/officeDocument/2006/relationships/settings" Target="/word/settings.xml" Id="R30462308f1634faa" /><Relationship Type="http://schemas.openxmlformats.org/officeDocument/2006/relationships/image" Target="/word/media/6062d9a6-9bf9-47f3-9d6d-3b49fc2c805e.png" Id="Rb20a4330d3224a4f" /></Relationships>
</file>