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fceb7ad7c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37c83b458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Winthrop,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1bcc83c974a57" /><Relationship Type="http://schemas.openxmlformats.org/officeDocument/2006/relationships/numbering" Target="/word/numbering.xml" Id="Rbf088c4c23c047a6" /><Relationship Type="http://schemas.openxmlformats.org/officeDocument/2006/relationships/settings" Target="/word/settings.xml" Id="Rbf2ef9f0d3014f69" /><Relationship Type="http://schemas.openxmlformats.org/officeDocument/2006/relationships/image" Target="/word/media/0ccefef4-bad5-40d4-b689-a2390ff01d66.png" Id="Rf0b37c83b4584932" /></Relationships>
</file>