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b273a002d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8031cf4e9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Worth,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a55591831454d" /><Relationship Type="http://schemas.openxmlformats.org/officeDocument/2006/relationships/numbering" Target="/word/numbering.xml" Id="Rc619d35b4a654521" /><Relationship Type="http://schemas.openxmlformats.org/officeDocument/2006/relationships/settings" Target="/word/settings.xml" Id="R8b07eb1dda2c4b63" /><Relationship Type="http://schemas.openxmlformats.org/officeDocument/2006/relationships/image" Target="/word/media/20c38285-de1f-45fd-bf5e-29a0a4157a4d.png" Id="R04a8031cf4e94ce2" /></Relationships>
</file>