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28bfed084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7d75fb3ee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a7ebf0801484c" /><Relationship Type="http://schemas.openxmlformats.org/officeDocument/2006/relationships/numbering" Target="/word/numbering.xml" Id="Rc9157521fd2b4b59" /><Relationship Type="http://schemas.openxmlformats.org/officeDocument/2006/relationships/settings" Target="/word/settings.xml" Id="Rb4b6b2e5cc3947e0" /><Relationship Type="http://schemas.openxmlformats.org/officeDocument/2006/relationships/image" Target="/word/media/4fb6d0c1-4468-4d35-926b-15150697cd24.png" Id="Rc9e7d75fb3ee4446" /></Relationships>
</file>