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bc7c5832d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84ea7ae00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Foul Rift,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c4a96d59f42e1" /><Relationship Type="http://schemas.openxmlformats.org/officeDocument/2006/relationships/numbering" Target="/word/numbering.xml" Id="R79d922a77b394a39" /><Relationship Type="http://schemas.openxmlformats.org/officeDocument/2006/relationships/settings" Target="/word/settings.xml" Id="Re60e3952ffd24aa9" /><Relationship Type="http://schemas.openxmlformats.org/officeDocument/2006/relationships/image" Target="/word/media/10c54962-6685-4cca-a08b-055ecb27c2f2.png" Id="R18f84ea7ae004e51" /></Relationships>
</file>