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49c4cc66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bce45bf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Rock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aaa5d7294c6b" /><Relationship Type="http://schemas.openxmlformats.org/officeDocument/2006/relationships/numbering" Target="/word/numbering.xml" Id="R8a5909de4b844cbd" /><Relationship Type="http://schemas.openxmlformats.org/officeDocument/2006/relationships/settings" Target="/word/settings.xml" Id="R202eee8cd4ec4010" /><Relationship Type="http://schemas.openxmlformats.org/officeDocument/2006/relationships/image" Target="/word/media/65e85218-c571-4fa6-b44d-c1e94a96d364.png" Id="R3776bce45bfc402c" /></Relationships>
</file>