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105a68895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48e923bbc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 Seasons,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267584db14061" /><Relationship Type="http://schemas.openxmlformats.org/officeDocument/2006/relationships/numbering" Target="/word/numbering.xml" Id="Rc1cb96a252a54875" /><Relationship Type="http://schemas.openxmlformats.org/officeDocument/2006/relationships/settings" Target="/word/settings.xml" Id="R34be9af813af4084" /><Relationship Type="http://schemas.openxmlformats.org/officeDocument/2006/relationships/image" Target="/word/media/cb5cfb8d-db5a-4146-84f5-ad39d969e9a2.png" Id="Rcc948e923bbc4141" /></Relationships>
</file>