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d506130a4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ba9c2db05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Fourche a Renault,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49934432d4a72" /><Relationship Type="http://schemas.openxmlformats.org/officeDocument/2006/relationships/numbering" Target="/word/numbering.xml" Id="R59c00d2a45474e6b" /><Relationship Type="http://schemas.openxmlformats.org/officeDocument/2006/relationships/settings" Target="/word/settings.xml" Id="Rb0b8d746ac594d03" /><Relationship Type="http://schemas.openxmlformats.org/officeDocument/2006/relationships/image" Target="/word/media/6f5e9f79-30fd-4b9b-adda-ff983432df28.png" Id="R6abba9c2db0544a2" /></Relationships>
</file>