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df15e1185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4d0d81ea4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Hills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2e943998f4f30" /><Relationship Type="http://schemas.openxmlformats.org/officeDocument/2006/relationships/numbering" Target="/word/numbering.xml" Id="Ra6c7af124bdc4205" /><Relationship Type="http://schemas.openxmlformats.org/officeDocument/2006/relationships/settings" Target="/word/settings.xml" Id="R263e792b93384a33" /><Relationship Type="http://schemas.openxmlformats.org/officeDocument/2006/relationships/image" Target="/word/media/04a4beb1-d6ff-4a5d-a19d-e7055e8f18fb.png" Id="R85f4d0d81ea443b7" /></Relationships>
</file>