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ee67c9ab1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55a724c2b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Hollow Woods,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93b95312140ce" /><Relationship Type="http://schemas.openxmlformats.org/officeDocument/2006/relationships/numbering" Target="/word/numbering.xml" Id="Ra9c530c392004ab9" /><Relationship Type="http://schemas.openxmlformats.org/officeDocument/2006/relationships/settings" Target="/word/settings.xml" Id="Rb986c54647b242b8" /><Relationship Type="http://schemas.openxmlformats.org/officeDocument/2006/relationships/image" Target="/word/media/ad88b97d-ccb1-4bf9-b98a-0eb6e7f55293.png" Id="R73e55a724c2b4295" /></Relationships>
</file>