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95b3c1face4a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f0fa423ad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Meadows Purchase,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9c25d767d548c3" /><Relationship Type="http://schemas.openxmlformats.org/officeDocument/2006/relationships/numbering" Target="/word/numbering.xml" Id="R004d36cad3c746f2" /><Relationship Type="http://schemas.openxmlformats.org/officeDocument/2006/relationships/settings" Target="/word/settings.xml" Id="Ree8c98a0f0f04041" /><Relationship Type="http://schemas.openxmlformats.org/officeDocument/2006/relationships/image" Target="/word/media/a3286b10-f63a-412c-b0dc-7202683c262d.png" Id="R0ddf0fa423ad4b31" /></Relationships>
</file>