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1cc44a582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370f01011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Frederick Douglass Haynes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a71e17a7e4151" /><Relationship Type="http://schemas.openxmlformats.org/officeDocument/2006/relationships/numbering" Target="/word/numbering.xml" Id="R78aad664c7a648d9" /><Relationship Type="http://schemas.openxmlformats.org/officeDocument/2006/relationships/settings" Target="/word/settings.xml" Id="R45c8f0a8d1394a22" /><Relationship Type="http://schemas.openxmlformats.org/officeDocument/2006/relationships/image" Target="/word/media/7968d739-8cbf-43bd-8e64-b2e6e579cbae.png" Id="Ra1a370f0101147fc" /></Relationships>
</file>