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5d4af4f8d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63f33b77e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Frenchie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2a1adcc36491a" /><Relationship Type="http://schemas.openxmlformats.org/officeDocument/2006/relationships/numbering" Target="/word/numbering.xml" Id="R2688122b525042d7" /><Relationship Type="http://schemas.openxmlformats.org/officeDocument/2006/relationships/settings" Target="/word/settings.xml" Id="R426cf2aa1be4483f" /><Relationship Type="http://schemas.openxmlformats.org/officeDocument/2006/relationships/image" Target="/word/media/94ff1a22-f847-4c8d-a0b0-172779237070.png" Id="Rb8e63f33b77e4dba" /></Relationships>
</file>