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b528bfa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2f354ea6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032a21cdf4eec" /><Relationship Type="http://schemas.openxmlformats.org/officeDocument/2006/relationships/numbering" Target="/word/numbering.xml" Id="R1271553cfb2a47fa" /><Relationship Type="http://schemas.openxmlformats.org/officeDocument/2006/relationships/settings" Target="/word/settings.xml" Id="R7ad49742ba804cca" /><Relationship Type="http://schemas.openxmlformats.org/officeDocument/2006/relationships/image" Target="/word/media/775a315f-2058-47c1-a9e1-797e0bb8169c.png" Id="Rd7d22f354ea64f17" /></Relationships>
</file>