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be81330894d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38789da3544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Friedel Property,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78c80101b418e" /><Relationship Type="http://schemas.openxmlformats.org/officeDocument/2006/relationships/numbering" Target="/word/numbering.xml" Id="R59dd6d03385e4195" /><Relationship Type="http://schemas.openxmlformats.org/officeDocument/2006/relationships/settings" Target="/word/settings.xml" Id="Rb8a5438e6f6c4246" /><Relationship Type="http://schemas.openxmlformats.org/officeDocument/2006/relationships/image" Target="/word/media/ee130e38-a33f-4a15-8d33-8a9a993c9e8b.png" Id="R75238789da354490" /></Relationships>
</file>