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844ffedcd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6385909cc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 Level,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260d0be6b48ee" /><Relationship Type="http://schemas.openxmlformats.org/officeDocument/2006/relationships/numbering" Target="/word/numbering.xml" Id="Ra80b0bf619214b7b" /><Relationship Type="http://schemas.openxmlformats.org/officeDocument/2006/relationships/settings" Target="/word/settings.xml" Id="R804ef6688a594f4e" /><Relationship Type="http://schemas.openxmlformats.org/officeDocument/2006/relationships/image" Target="/word/media/e02f3ecb-09cd-4aff-879f-a253c3b02010.png" Id="Recf6385909cc42cc" /></Relationships>
</file>