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f260482d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33d09a4d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ba872b8fc443b" /><Relationship Type="http://schemas.openxmlformats.org/officeDocument/2006/relationships/numbering" Target="/word/numbering.xml" Id="Rc25f04c9ee2147b6" /><Relationship Type="http://schemas.openxmlformats.org/officeDocument/2006/relationships/settings" Target="/word/settings.xml" Id="R63c28e6350c34d3f" /><Relationship Type="http://schemas.openxmlformats.org/officeDocument/2006/relationships/image" Target="/word/media/fe0ab2b0-4d38-4ff4-9308-2ae188c6d421.png" Id="R53da33d09a4d4e3d" /></Relationships>
</file>