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a90b13815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87a35a078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Fullerton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b8c9799da4029" /><Relationship Type="http://schemas.openxmlformats.org/officeDocument/2006/relationships/numbering" Target="/word/numbering.xml" Id="Rc7b98007e15847c4" /><Relationship Type="http://schemas.openxmlformats.org/officeDocument/2006/relationships/settings" Target="/word/settings.xml" Id="R08c5d818d4734622" /><Relationship Type="http://schemas.openxmlformats.org/officeDocument/2006/relationships/image" Target="/word/media/a7ef3f8c-f9b8-4f8a-9948-d87bb8401dbd.png" Id="R86887a35a0784981" /></Relationships>
</file>