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202ad39784c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c55ad2cb1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Fultondale,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fb650c6534e61" /><Relationship Type="http://schemas.openxmlformats.org/officeDocument/2006/relationships/numbering" Target="/word/numbering.xml" Id="R8dfbbf2342254e26" /><Relationship Type="http://schemas.openxmlformats.org/officeDocument/2006/relationships/settings" Target="/word/settings.xml" Id="R29aa434a4ed94f9d" /><Relationship Type="http://schemas.openxmlformats.org/officeDocument/2006/relationships/image" Target="/word/media/4bccc00e-9183-4301-81c8-36a93382994c.png" Id="Rfb1c55ad2cb141f1" /></Relationships>
</file>