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b0d3f2658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c30f4954df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Gailmoor,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1cd116bfd42c8" /><Relationship Type="http://schemas.openxmlformats.org/officeDocument/2006/relationships/numbering" Target="/word/numbering.xml" Id="R2426899e88d94ce5" /><Relationship Type="http://schemas.openxmlformats.org/officeDocument/2006/relationships/settings" Target="/word/settings.xml" Id="R7abfc9d3d7c04392" /><Relationship Type="http://schemas.openxmlformats.org/officeDocument/2006/relationships/image" Target="/word/media/f2f208ae-b6ea-427b-b27c-bb73190bc960.png" Id="R90c30f4954df46c2" /></Relationships>
</file>