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b4ac0e978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6377bec88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e9f63333f4c56" /><Relationship Type="http://schemas.openxmlformats.org/officeDocument/2006/relationships/numbering" Target="/word/numbering.xml" Id="Rff152fb0d6ec4bf3" /><Relationship Type="http://schemas.openxmlformats.org/officeDocument/2006/relationships/settings" Target="/word/settings.xml" Id="R7c24272ff74c4e9c" /><Relationship Type="http://schemas.openxmlformats.org/officeDocument/2006/relationships/image" Target="/word/media/49ec0fc6-5559-4d4b-805c-79ccc63689fd.png" Id="R2d86377bec8842a1" /></Relationships>
</file>