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c7f898bd7c44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60a246fb9a48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Galilee,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d81a97bb8b4aae" /><Relationship Type="http://schemas.openxmlformats.org/officeDocument/2006/relationships/numbering" Target="/word/numbering.xml" Id="R5b17a440c42548fd" /><Relationship Type="http://schemas.openxmlformats.org/officeDocument/2006/relationships/settings" Target="/word/settings.xml" Id="R94f8a1c361194a9b" /><Relationship Type="http://schemas.openxmlformats.org/officeDocument/2006/relationships/image" Target="/word/media/6e323b57-fbb6-4dac-9d65-b5a39d56c35b.png" Id="R7660a246fb9a4835" /></Relationships>
</file>