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7f85764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f9858d1e3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Gallagher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deabcda244d3" /><Relationship Type="http://schemas.openxmlformats.org/officeDocument/2006/relationships/numbering" Target="/word/numbering.xml" Id="Re924190796a94d49" /><Relationship Type="http://schemas.openxmlformats.org/officeDocument/2006/relationships/settings" Target="/word/settings.xml" Id="Rd776da93c95545ec" /><Relationship Type="http://schemas.openxmlformats.org/officeDocument/2006/relationships/image" Target="/word/media/e5f7db13-e3f7-4dba-b6c1-6ff4fea49f32.png" Id="Rfccf9858d1e345f2" /></Relationships>
</file>